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SAĞLIKTA DÖNÜŞÜM, SAĞLIKTA ŞİDDET İÇİN DE MİLAT SAYILIR.</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Ülkemiz bir şiddet sarmalında. Trafikte şiddet, kadına, çocuğa, hayvana şiddet… Sorunu çözmek için en ağır cezaların uygulanması önemli ama öncelikle bu şiddet dilinin bırakılması gerekiyor. Siyasetten günlük yaşama kadar her alanda yoğun bir şiddet dili var. TV’ler, gündüz kuşağı programları, diziler… Şiddet her yerde ve normalleştirilmiş durumda.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Bütünlüklü ele alınması gereken çok katmanlı bir soruna dönüşmüş olan sağlıkta şiddet konusu da, ekonomik krizden, yoksulluktan, işsizlikten, anayasal hakların askıya alınmasından, sosyoekonomik kutuplaşmadan, siyasilerin ötekileştirici söylemlerinden, kısacası ülkenin içinde bulunduğu sosyal ve sınıfsal iklimden bağımsız değildir. Kadın cinayetleri, hekim cinayetleri ve insan hakları ihlalleri incelendiğinde, eşzamanlı olarak şiddet ikliminin sertleştiği görülecektir. Yani sağlıkta şiddet öyle “çok sağlıklı olmayan birtakım bireylerin gerçekleştirdiği tekil eylemler”den ibaret değil, toplumsal bir durum.</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Aslında sağlık sisteminde ortaya çıkan sorunların hepsinin, sağlıkta şiddeti artıran faktörler olduğunu söylemek yanlış olmaz.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Tıbbın gerektirdiği her şey yapıldığı halde ortaya çıkabilecek olumsuz bir tıbbi durumda sağlık hizmetini sunanlara karşı öldürmeye varan şiddet girişimlerine başvurulması olağan bir sürecin sonucu değildir. Toplumun içinde bulunduğu durum normal değil.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Her alanda artan şiddet olayları içinde hekim cinayetleri, sağlık çalışanlarına yönelik şiddet, Türkiye'nin yoğun gündeme içinde kaybolabiliyor.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Pandemi döneminde bile sağlıkta şiddet artarak devam etti. Ya sıradanlaştı, ya gündemde kayboldu ama biz sağlık çalışanları olarak hep şiddetle yüz yüzeyiz.</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Böyle bir sağlık ortamında çalışma motivasyonundan, geleceğe dair umuttan da söz edemeyiz.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Hekimin ve hekimliğin değersizleştirilmesi, 40 yıldır sürdürülen bir operasyon. Sadece 12 Eylül darbecilerinin uygulamaları değil, IMF ile anlaşma yapılan yıllarda da ısrarla dayatılan konuların başında sağlığın tamamen özelleşmesi gelmekteydi. Döner sermayeli hastaneler kavramı bu özelleşmenin ilk aşaması olarak başladı. Sonra özel hastanelerin mantar gibi çoğalması, daha sonra da başkalarının aynı piyasaya girişini engellemek için kota konması, daha sonra 663 sayılı kararname ile hastane yöneticilerinin sözleşmeli yapılması. Bunların rahatça gerçekleştirilmesi için de hekimlerin "hasta hakları" bahanesi ile sindirilmesi, medya aracılığıyla değersizleştirilmesi ve özel sektöre ucuz iş gücü sağlamak için de ücretlerin giderek eritilip muayenehanelerin yok edilmesi gerekiyordu. Planın bu aşamasında torunlarımızı bile borçlandıran, kamu özel ortaklığı modeliyle yapılan şehir hastaneleri var. Bunlar için merkezi lokasyondaki hastanelerimiz tarihi kimlikleri yok sayılarak kapatıldı. Kamu personeli tamamen özel sektör tarafından yönetilen hastanelerde çalıştırılmaya başlandı. Son aşama tüm sağlık personelinin sözleşmeli hale geçirilmesi ve sözleşmelerin de kamu hastanelerinin devredileceği işletmeci firmalar tarafından yapılması mı olacak acaba?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Buraya kadar olanlar olmasaydı, buna komplo teorisi derdim…</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Tabii sağlıkta dönüşüm, sağlıkta şiddet için de bir milat sayılır.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Sağlıkta Dönüşüm Projesiyle Sağlık sisteminde piyasalaşmanın önünü açan, hastayı müşteri gibi görüp, "müşteri memnuniyeti" için, daha doğrusu seçmen memnuniyeti için, kışkırtılmış istekleriyle hekimlere ve sağlık çalışanlarına saldıranlara, yine oy kaygısıyla yeterli ceza getirecek etkin bir şiddet yasası çıkarmayanlar, sağlık sistemini siyaset aracı yapanlar bugün sağlık ortamında yaşadıklarımızdan sorumlu.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Artık sağlık hizmeti ve sağlık çalışanları bir tüketim maddesine dönüştürüldü, hak öznesi olmaktan çıkarıldı. Tüketilmesi için bir kışkırtma var. Hasta o yaşam alanında kışkırtılmış talebin karşılanamadığı her koşulda, yani tüketimine karşılık alamayınca sorumlu olarak karşısındakini görüyor. Somut kimliğiyle hekimi, hemşireyi görüyor. Sağlık çalışanı, bu işlemeyen sistemin şiddete maruz bırakılabilecek bir parçası gibi görülüyor.</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Sağlık sistemindeki piyasalaşma, performans baskısı, malpraktis konuları hep bu meseleyle bağlantılı. Maalesef koruyucu değil, tedavi edici, sağlık değil, hastalık üzerine kurulu bir sağlık sistemimiz var. Herkes hastanelere gidiyor, hatta birkaç hastaneye gidiyor.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Türkiye'de 2021 yılında bir hasta başına 9 hastane başvurusu var. Yaklaşık ayda bir hastaneye gidilir mi? Öyle bir ihtiyaç var mıdır? Bu kadar sağlıksız bir toplum muyuz biz? Değiliz. Mutlaka birinci basamak sağlık hizmetlerinin güçlendirilmesi, hastanelerdeki yoğunluğun azaltılması gerekiyor. Şiddetin en fazla karşımıza çıktığı yerler acil servisler. 600 milyon civarındaki poliklinik başvurusunun yaklaşık 150 milyonu acil servislerdedir. "Acil Servislerde Şiddeti Önleme Raporu"na göre, acil tıp uzmanlarının hemen hemen tamamı meslek yaşantıları boyunca en az bir kez şiddete maruz kalmıştır; yüzde 38’i 10 kez ve üzerinde şiddete uğramıştır.</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Acil servisler acil olmayan vakalarla dolu. O nedenle gerçekten acil olan hastalara sıra gelmiyor ve sistemden kaynaklanan öfke sağlık çalışanlarına şiddet olarak yansıyor.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Oysa sağlık çalışanları da aynı sistemin mağduru.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Yoğunluğu karşılamak için 5 dakikada bir muayene randevusu verildiğinde hasta o süre içinde sorunlarını anlatamıyor, hekim hastaya yeterli zaman ayıramadığı için ilave tahlil-tetkik istiyor.</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Diş tedavilerinin, diş hekimliği uygulamalarının neredeyse tamamı girişimseldir. Dünya Dişhekimleri Birliği-FDI'nin ve Türk Dişhekimleri Birliği-TDB'nin belirlediği sürelerin cok altında olan 15-20 dakika gibi aralıklarla hasta randevusu verilmesi ve bu süre içinde hastaya bir tedavi uygulanması aklın kabul edeceği bir şey değildir. Üstelik tüm dünyayı etkisi altına alan Covid-19 pandemisinden ötürü eskiye nazaran çok daha fazla önlem alınması gerekiyor, muayene ve tedavi prosedürlerindeki değişiklikler nedeniyle muayene ve tedavi süreleri uzuyor.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Randevu almadan gelen hastalar, randevu alan hastalardan fazla ve düzensiz. Mevcut sistemde bu artan hasta sayısı ile tedavi ihtiyacına yanıt vermenin mümkün olduğunu iddia etmek, matematik bilimini inkar etmektir.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Sonuçta hasta doktora ulaşıyor ama tedaviye ulaşamıyor. Sağlığına kavuşamadığı için doktor doktor geziyor. İşte kışkırtılmış sağlık hizmet talebi budur. Daha çok hasta, daha çok kâr, daha çok tüketim…</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Bu seviyede bir taleple hastaneye başvuran yurttaş, çizilen o pembe tablonun gerçek olmadığını görüyor. Çünkü vadedileni karşılayacak koşullar mevcut değil.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Hasta ya da yakınlarının, hastaneye zaten, ‘sağlıklı’ bir beden ve psikolojiyle, objektif bakış açısıyla gelmemesi, yaratılan kışkırtılmış hizmet talebiyle beklentisinin orantısız yükselmesi ve bu beklentinin karşılanmaması durumunda ortaya çıkan hayal kırıklığını, bürokratik işlemlerde karşılaşılan olumsuzluklar nedeniyle de büyüyen öfke ve tepki hemen karşısındaki hekime yansıyor. Hekimlerin böylesine itibarsızlaştırıldığı, hasta-hekim ilişkisinin ticarete döküldüğü her durumda şiddet de kaçınılmazdır.</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Amerika Birleşik Devletleri'nde 2018 yılında 860 milyon hasta bakılmış, Türkiye'de ise 813 milyon hasta bakılmış ama nüfus olarak Amerika Birleşik Devletleri bizim yaklaşık 4 katımız ve 6 kat fazla hekime sahip ama aynı sayıda hasta görülmüş.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Bu, sağlıkta dönüşüm sürecinin getirdiği sağlıkta ticarileşmenin neticesidir.</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Öyle bir algı oluşturulmuştur ki, tüm sağlık personeli "köle" statüsünde hem hizmet edecek, hem dayak yiyecek, azarlanacak, bağırılacak, hatta öldürülebilecek bir tüketim aracı olarak görülmeye başlanmıştır.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Kırıkkale Nüfus Müdürlüğünde işi uzayan bir vatandaşın bağırıp çağırmaya başlaması, bunun üzerine oradaki memurlarca tekme tokat dövülerek dışarı atılması ve bu sırada "sen burayı hastane mi sandın!" denmesi, bu algının trajikomik bir örneğidir.</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Sağlık Bakanlığının verilerine göre 2019 sonuna kadar 46.276 kişi beyaz kod kullanmışken, 2020 yılı sonu itibariyle bu sayı 72.158 olmuştur, 2021 yılı sonu itibariyle sayı 101.984 olmuştur. Beyaz kod bildirimlerinin %55’i pandemi dönemi gerçekleşmiştir.</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 2021'de bir önceki yıla göre beyaz kod bildirimi %15 artmıştır.</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 2020 yılında pandemide 25.882 beyaz kod bildirimi yapılmışken, 2021’de sayı 29.826 olmuştur</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 Pandemi yılı 2020'de günde 71 sağlık emekçisi beyaz kod kalırken, 2021’de sayı 82 olmuştur. 2020’de saat başına 3 beyaz kod bildirimi gerçekleşirken 2021’de 3,4 olmuştur.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 SABİM’e 2021 yılı içerisinde sağlık çalışanları hakkında tehdit ve şiddet ifadeleri içeren 27.560 adet başvuru bırakılmıştır.</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(Kaynak: SB 2019 - 2020 - 2021 Faaliyet Raporları)</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Sağlık çalışanları zarar gördüğünde sağlık hizmeti kesintiye uğruyor. Şiddet, nitelikli sağlık hizmetini imkansız hale getiriyor ve sağlık hizmeti alanlara da zarar veriyor, hasta ve hekim arasındaki güven ilişkisini zedeliyor.</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Kışkırtılmış sağlık talebi, kısa muayene ve tedavi süreleri, performans baskısı, yöneticilerin sağlık çalışanlarını itibarsızlaştıran söylemleri, cezasızlık politikaları, göstermelik yasalar ve bitmeyen sağlıkta şiddet nedeniyle hekimler sorumluluk almaktan kaçınıyor. Defansif hekimlik gibi bir kavram ortaya çıkabiliyor ya da malpraktis(sağlık hizmeti kaynaklı zarar) ve can güvenliği endişesi nedeniyle bir kısım hastalara dokunmama gibi.</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Bununla birlikte sağlık çalışanlarının emeği günden güne değersizleştiriliyor.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Siyasî rant için, nüfus artış hızından daha yüksek hızla, adeta her mahalleye apartmandan bozma tıp fakülteleri, diş hekimliği fakülteleri açılıyor.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Artan öğrenci kontenjanlarıyla, yetersiz öğretim elemanı ve yetersiz teknik donanımla verilmeye çalışılan eğitimin kalitesi düşerken yaratılan hekim enflasyonu, toplumun gözünde mesleğin saygınlığını da ortadan kaldırıyor.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Bunun yanında mevcut iktidar ve bir kısım medya kuruluşu tarafından sistematik olarak mesleki itibarımız yerle bir ediliyor.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Cumhurbaşkanının son dönemde yaptığı açıklamayı hatırlayalım, gidiyorlarsa gitsinler söylemi… Bu, bizlerde şiddet tehdidinin artacağı endişesi yarattı tabii, neyse ki kamuoyunda destek bulmadı, peki ya bulsaydı?</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Tüm bu sebeplerle ülkeyi terk eden hekim sayısı öyle arttı ki, “hekim göçü” gibi bir kalıp kullanıyoruz bunu ifade etmek için.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Yine basında, medyada sağlık hizmetlerinde yaşanan sorunların veriliş biçimi, sağlık çalışanlarını suçlayan, hedef gösteren dil…</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Dünya Sağlık Örgütü’nün verilerine göre sağlık çalışanlarının %38’i fiziksel saldırıya, çok daha fazlası ise sözlü saldırıya maruz kalmaktadır. İş kolları bazında bakıldığında da sağlık çalışanlarının şiddete uğrama olasılığının diğer iş kollarında mesleğini icra eden kişilere oranla 16 kat daha fazla olduğu görülmüştür.</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Biz, kadın çalışan oranının daha yüksek olduğu, özellikle feminize olan sağlık alanında, insanları daha uzun ve sağlıklı yaşatmak için mesleğimizi icra ederken kendi yaşamımızdan endişe ediyoruz.</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Dişhekimleri kamuda ve özel sağlık kuruluşlarında sağlık hizmeti sunmaktadır.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Özel kliniklerimizde de kamu hizmeti verdiğimiz unutulmamalıdır.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Ne yazık ki sağlık kuruluşlarında da kadın meslektaşlarımız şiddete uğramaktadır.</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Kadın sağlık çalışanına şiddet, kadına yönelik şiddetten farklı değerlendirilemez.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Kadına yönelik şiddet olaylarında olduğu gibi sağlık çalışanlarına yönelik şiddet olaylarının da verileri devlet tarafından tutulmamakla birlikte yine bu verilere de sivil toplum kuruluşlarının yaptıkları araştırmalardan ulaşmaktayız. Şiddetle ilgili hazırlanan raporlardan anlaşıldığı kadarıyla sağlık çalışanları ekseriyetle hasta ve hasta yakınlarının saldırısına uğramakla birlikte yöneticiler de sağlık çalışanlarına şiddet uygulamaktadır.</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Biz, mesleğe başlarken ettiğimiz yeminle, hastamızın sağlığına ve esenliğine her zaman öncelik vereceğimizi, sağlık hizmetini en yüksek düzeyde sunabilmek için kendi sağlığımızı, esenliğimizi ve mesleki yetkinliğimizi korumaya dikkat edeceğimizi taahhüt ediyoruz.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Ancak insan sağlığı için, toplumun sağlık kriterlerlerini yükseltmek için, insanları daha sağlıklı yaşatmak için mesleğimizi icra ederken kendi yaşamımızdan endişe ediyoruz. Can güvenliği endişesiyle çalışıyoruz. Şiddete uğrama korkusu defansif hekimlik kavramını ortaya çıkarıyor. Gerek kadın olduğumuz, gerek hekim olduğumuz için şiddete maruz kalma riskini düşünmek, komplike vakalara yaklaşımımızı bile etkiliyor ve bundan halk sağlığı da olumsuz etkileniyor.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Birkaç ay önce Kadıköy'de bir meslektaşımız; dişhekimi Şeyma Biran, çalıştığı klinikte bir erkek hasta tarafından bıçaklanarak öldürüldü.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Odamıza özellikle son dönemde gelen bildirimler uyarınca kadın diş hekimlerinin şiddete uğrama korkusuyla muayenehanelerinde yalnız kalmaktan imtina ettiğini, erkek hastaları her zaman kabul edemediklerini, muayenehanedeki çalışma saatlerini daha kısa tuttuklarını öğreniyoruz.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Sağlık çalışanlarının şiddete uğrama olasılığı, kadın dişhekimlerinin muayenehane faaliyetlerini, çalışma saatlerini dahi şiddete uğramaktan korkarak belirlemesi, başta yaşam hakkı, vücut bütünlüğü ve çalışma hakkı gibi birçok anayasal hakkı ihlal etmektedir.</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Sağlıkta şiddetin çözüm önerileri ise genelde ceza tartışmalarına indirgeniyor. Oysa sorunun kaynağına inmeden hiçbir şeyi çözemeyiz.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Çözümün başlangıcı; nitelikli, güvenilir, hastalara yeterli zamanın ayrılabildiği, sağlık altyapısının, ülkenin ve sağlık hizmetini alanların ihtiyaçlarına göre düzenlendiği bir sağlık ortamını hep birlikte talep etmekten geçmektedir. Görev ve sorumluluklarını yerine getirmeyen yetkililerden demokratik yollarla hesap sormalıyız.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Sağlık çalışanlarının, çalıştıkları kurumlarında ölüme varan saldırılara hedef olmasının kabul edilebilir, mazur gösterilebilir hiçbir gerekçesi olamaz.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Sağlık hizmetini alanlar ile sağlık hizmetini sunanlar, talep ve beklentileri birbirinin karşısında olan farklı "taraflar" değildir. Biz aynı taraftayız. Nitelikli bir sağlık hizmeti, hem sağlık çalışanları hem de sağlık hizmetini alanlar olarak ortak talebimiz olmalı. Biz yan yana durmalıyız.</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Kapalı kapılar ardında hazırlanan metinlerle değil, salt ceza üzerinden değil, sorunun kaynağı üzerinden hep beraber tartışmamız, konunun bütün muhataplarını dinleyerek, samimiyetle çözüm üretmemiz gerekiyor.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Hastane girişine X-Ray cihazı koymakla çözülemez bu mesele. Salt cezaya indirgenerek de çözülemez.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Önce hekimlere hak ettiği itibar ve değer verilmeli,</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sağlıkta şiddetin sebepleri ortadan kaldırılmalı, sistemin aksaklıkları düzeltilmeli, uyarılarımız dikkate alınmalı ve bunlarla birlikte etkin, caydırıcı bir sağlıkta şiddet yasası çıkarılmalı.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Konuyla ilgili yasal düzenlemeler elbette çok önemli ve etkilidir ama Türkiye Büyük Millet Meclisi meseleyi salt ceza tartışmasıyla ele alıp özü kaçırmamalıdır.</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Siyasetçiler o hedef gösteren dili bırakmalı,  basın şiddet haberlerini verirken çok dikkatli olmalı.  Haberler sansasyonel bir dille değil, konunun hassasiyetini gözeten bir biçimde, objektif bakış açısıyla verilmeli.</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Sağlık kurumlarındaki çalışma ortamı ve koşulları sağlıkta şiddeti önleyecek biçimde yeniden düzenlenmeli.</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Bunları tekrar tekrar ve yüksek sesle, bir arada anlatmak, söylemek gerekiyor. Çünkü çalışma koşulları ve toplumun sağlığı ile ilgili mücadelenin de diğer hak mücadelelerinden farkı yoktur. Israrcı olmamız, dayanışma içinde olmamız gerekiyor.</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b w:val="1"/>
        </w:rPr>
      </w:pPr>
      <w:r w:rsidDel="00000000" w:rsidR="00000000" w:rsidRPr="00000000">
        <w:rPr>
          <w:b w:val="1"/>
          <w:rtl w:val="0"/>
        </w:rPr>
        <w:t xml:space="preserve">Dişhekimi Gamze Burcu Gül </w:t>
      </w:r>
    </w:p>
    <w:p w:rsidR="00000000" w:rsidDel="00000000" w:rsidP="00000000" w:rsidRDefault="00000000" w:rsidRPr="00000000" w14:paraId="00000089">
      <w:pPr>
        <w:rPr>
          <w:b w:val="1"/>
        </w:rPr>
      </w:pPr>
      <w:r w:rsidDel="00000000" w:rsidR="00000000" w:rsidRPr="00000000">
        <w:rPr>
          <w:b w:val="1"/>
          <w:rtl w:val="0"/>
        </w:rPr>
        <w:t xml:space="preserve">Ankara Dişhekimleri Odası Genel Sekreteri </w:t>
      </w:r>
    </w:p>
    <w:p w:rsidR="00000000" w:rsidDel="00000000" w:rsidP="00000000" w:rsidRDefault="00000000" w:rsidRPr="00000000" w14:paraId="0000008A">
      <w:pPr>
        <w:rPr>
          <w:b w:val="1"/>
        </w:rPr>
      </w:pPr>
      <w:r w:rsidDel="00000000" w:rsidR="00000000" w:rsidRPr="00000000">
        <w:rPr>
          <w:rtl w:val="0"/>
        </w:rPr>
      </w:r>
    </w:p>
    <w:p w:rsidR="00000000" w:rsidDel="00000000" w:rsidP="00000000" w:rsidRDefault="00000000" w:rsidRPr="00000000" w14:paraId="0000008B">
      <w:pPr>
        <w:rPr>
          <w:b w:val="1"/>
        </w:rPr>
      </w:pPr>
      <w:r w:rsidDel="00000000" w:rsidR="00000000" w:rsidRPr="00000000">
        <w:rPr>
          <w:rtl w:val="0"/>
        </w:rPr>
      </w:r>
    </w:p>
    <w:p w:rsidR="00000000" w:rsidDel="00000000" w:rsidP="00000000" w:rsidRDefault="00000000" w:rsidRPr="00000000" w14:paraId="0000008C">
      <w:pPr>
        <w:rPr>
          <w:b w:val="1"/>
        </w:rPr>
      </w:pPr>
      <w:r w:rsidDel="00000000" w:rsidR="00000000" w:rsidRPr="00000000">
        <w:rPr>
          <w:rtl w:val="0"/>
        </w:rPr>
      </w:r>
    </w:p>
    <w:p w:rsidR="00000000" w:rsidDel="00000000" w:rsidP="00000000" w:rsidRDefault="00000000" w:rsidRPr="00000000" w14:paraId="0000008D">
      <w:pPr>
        <w:rPr>
          <w:b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t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DwK3WvA0i2ChIAGOuw4uRTh4Qg==">AMUW2mWQHhO4x/v4u38sl3zPM0rBqHQ+pUzts58kOrnh+KB5t4PsaT+7KT/k4RURnc9awYqN92l+5E3EMR7X904QIFSKFtpstxZgi8/HrtIbee4fd83rPIM=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